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CC84D" w14:textId="11E0BD1A" w:rsidR="007D32CE" w:rsidRPr="007D32CE" w:rsidRDefault="007D32CE" w:rsidP="007D32CE">
      <w:pPr>
        <w:pStyle w:val="Nagwek1"/>
        <w:snapToGrid w:val="0"/>
        <w:spacing w:before="100" w:after="100"/>
        <w:ind w:left="-6" w:hanging="11"/>
        <w:jc w:val="center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>Obowiązek informacyjny wobec uczestników konkursu „Gwiazdka Tuż, tuż…”</w:t>
      </w:r>
    </w:p>
    <w:p w14:paraId="3462A07B" w14:textId="545EE5A5" w:rsidR="00A725F4" w:rsidRPr="007D32CE" w:rsidRDefault="00000000" w:rsidP="007D32CE">
      <w:pPr>
        <w:pStyle w:val="Nagwek1"/>
        <w:spacing w:before="100"/>
        <w:ind w:left="-6" w:hanging="11"/>
        <w:jc w:val="both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Administrator danych </w:t>
      </w:r>
    </w:p>
    <w:p w14:paraId="68A4520B" w14:textId="1DB98320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Administratorem Pani/Pana danych osobowych jest: Starosta Wejherowski, ul. 3 Maja 4, 84-200 Wejherowo; e-mail: </w:t>
      </w:r>
      <w:r w:rsidRPr="007D32CE">
        <w:rPr>
          <w:rFonts w:ascii="Calibri" w:hAnsi="Calibri" w:cs="Calibri"/>
          <w:color w:val="0070C0"/>
          <w:sz w:val="22"/>
          <w:szCs w:val="22"/>
          <w:u w:val="single" w:color="0070C0"/>
        </w:rPr>
        <w:t>starostwo@powiat.wejherowo.pl</w:t>
      </w:r>
      <w:r w:rsidR="007D32CE" w:rsidRPr="007D32CE">
        <w:rPr>
          <w:rFonts w:ascii="Calibri" w:hAnsi="Calibri" w:cs="Calibri"/>
          <w:sz w:val="22"/>
          <w:szCs w:val="22"/>
        </w:rPr>
        <w:t>.</w:t>
      </w:r>
    </w:p>
    <w:p w14:paraId="02EC6244" w14:textId="77777777" w:rsidR="00A725F4" w:rsidRPr="007D32CE" w:rsidRDefault="00000000" w:rsidP="007D32CE">
      <w:pPr>
        <w:spacing w:before="100" w:after="19" w:line="259" w:lineRule="auto"/>
        <w:ind w:left="-6" w:hanging="11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b/>
          <w:sz w:val="22"/>
          <w:szCs w:val="22"/>
        </w:rPr>
        <w:t xml:space="preserve">Inspektor ochrony danych </w:t>
      </w:r>
    </w:p>
    <w:p w14:paraId="41827E41" w14:textId="517FE49C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Dane kontaktowe inspektora ochrony danych e-mail: </w:t>
      </w:r>
      <w:r w:rsidRPr="007D32CE">
        <w:rPr>
          <w:rFonts w:ascii="Calibri" w:hAnsi="Calibri" w:cs="Calibri"/>
          <w:color w:val="0070C0"/>
          <w:sz w:val="22"/>
          <w:szCs w:val="22"/>
          <w:u w:val="single" w:color="0070C0"/>
        </w:rPr>
        <w:t>iod@powiatwejherowski.pl</w:t>
      </w:r>
      <w:r w:rsidR="007D32CE" w:rsidRPr="007D32CE">
        <w:rPr>
          <w:rFonts w:ascii="Calibri" w:hAnsi="Calibri" w:cs="Calibri"/>
          <w:color w:val="0000FF"/>
          <w:sz w:val="22"/>
          <w:szCs w:val="22"/>
        </w:rPr>
        <w:t>.</w:t>
      </w:r>
    </w:p>
    <w:p w14:paraId="46325C41" w14:textId="77777777" w:rsidR="00A725F4" w:rsidRPr="007D32CE" w:rsidRDefault="00000000" w:rsidP="007D32CE">
      <w:pPr>
        <w:spacing w:before="100" w:after="19" w:line="259" w:lineRule="auto"/>
        <w:ind w:left="-6" w:hanging="11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b/>
          <w:sz w:val="22"/>
          <w:szCs w:val="22"/>
        </w:rPr>
        <w:t xml:space="preserve">Cel przetwarzania </w:t>
      </w:r>
    </w:p>
    <w:p w14:paraId="150A15E3" w14:textId="77777777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Dane osobowe są przetwarzane w celu organizacji konkursu „Gwiazdka Tuż, tuż…”. </w:t>
      </w:r>
    </w:p>
    <w:p w14:paraId="3EF66B00" w14:textId="77777777" w:rsidR="00A725F4" w:rsidRPr="007D32CE" w:rsidRDefault="00000000" w:rsidP="007D32CE">
      <w:pPr>
        <w:pStyle w:val="Nagwek1"/>
        <w:spacing w:before="100"/>
        <w:ind w:left="-6" w:hanging="11"/>
        <w:jc w:val="both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Podstawa przetwarzania </w:t>
      </w:r>
    </w:p>
    <w:p w14:paraId="0E73A80F" w14:textId="52C27B40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Podstawą przetwarzania danych osobowych jest art. 6 ust. 1 lit. e) </w:t>
      </w:r>
      <w:r w:rsidR="007D32CE" w:rsidRPr="007D32CE">
        <w:rPr>
          <w:rFonts w:ascii="Calibri" w:hAnsi="Calibri" w:cs="Calibri"/>
          <w:sz w:val="22"/>
          <w:szCs w:val="22"/>
        </w:rPr>
        <w:t>RODO*</w:t>
      </w:r>
      <w:r w:rsidRPr="007D32CE">
        <w:rPr>
          <w:rFonts w:ascii="Calibri" w:hAnsi="Calibri" w:cs="Calibri"/>
          <w:sz w:val="22"/>
          <w:szCs w:val="22"/>
        </w:rPr>
        <w:t>, ponieważ przetwarzanie jest niezbędne do wykonania zadania realizowanego w interesie publicznym w</w:t>
      </w:r>
      <w:r w:rsidR="007D32CE" w:rsidRPr="007D32CE">
        <w:rPr>
          <w:rFonts w:ascii="Calibri" w:hAnsi="Calibri" w:cs="Calibri"/>
          <w:sz w:val="22"/>
          <w:szCs w:val="22"/>
        </w:rPr>
        <w:t> </w:t>
      </w:r>
      <w:r w:rsidRPr="007D32CE">
        <w:rPr>
          <w:rFonts w:ascii="Calibri" w:hAnsi="Calibri" w:cs="Calibri"/>
          <w:sz w:val="22"/>
          <w:szCs w:val="22"/>
        </w:rPr>
        <w:t>związku z</w:t>
      </w:r>
      <w:r w:rsidR="007D32CE" w:rsidRPr="007D32CE">
        <w:rPr>
          <w:rFonts w:ascii="Calibri" w:hAnsi="Calibri" w:cs="Calibri"/>
          <w:sz w:val="22"/>
          <w:szCs w:val="22"/>
        </w:rPr>
        <w:t> </w:t>
      </w:r>
      <w:r w:rsidRPr="007D32CE">
        <w:rPr>
          <w:rFonts w:ascii="Calibri" w:hAnsi="Calibri" w:cs="Calibri"/>
          <w:sz w:val="22"/>
          <w:szCs w:val="22"/>
        </w:rPr>
        <w:t xml:space="preserve">ustawą z dnia 5 czerwca 1998 roku o samorządzie powiatowym. </w:t>
      </w:r>
    </w:p>
    <w:p w14:paraId="0602FEC0" w14:textId="332F8AD5" w:rsidR="00A725F4" w:rsidRPr="007D32CE" w:rsidRDefault="00000000" w:rsidP="007D32CE">
      <w:pPr>
        <w:spacing w:before="100" w:line="269" w:lineRule="auto"/>
        <w:ind w:left="-6" w:hanging="11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>Podstawą upubliczniania wizerunku jest art. 6 ust. 1 lit. a) RODO</w:t>
      </w:r>
      <w:r w:rsidR="007D32CE" w:rsidRPr="007D32CE">
        <w:rPr>
          <w:rFonts w:ascii="Calibri" w:hAnsi="Calibri" w:cs="Calibri"/>
          <w:sz w:val="22"/>
          <w:szCs w:val="22"/>
        </w:rPr>
        <w:t>*</w:t>
      </w:r>
      <w:r w:rsidRPr="007D32CE">
        <w:rPr>
          <w:rFonts w:ascii="Calibri" w:hAnsi="Calibri" w:cs="Calibri"/>
          <w:sz w:val="22"/>
          <w:szCs w:val="22"/>
        </w:rPr>
        <w:t xml:space="preserve">, czyli zgoda w związku z art. 81 ust. 1 ustawy z dnia 4 lutego 1994 roku o prawie autorskim i prawach pokrewnych. </w:t>
      </w:r>
    </w:p>
    <w:p w14:paraId="3BF3C12D" w14:textId="0838F516" w:rsidR="00A725F4" w:rsidRPr="007D32CE" w:rsidRDefault="007D32CE" w:rsidP="007D32CE">
      <w:pPr>
        <w:pStyle w:val="Nagwek1"/>
        <w:spacing w:before="100"/>
        <w:ind w:left="-6" w:hanging="11"/>
        <w:jc w:val="both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>Okres przechowywania danych</w:t>
      </w:r>
    </w:p>
    <w:p w14:paraId="1146A262" w14:textId="77777777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Dane osobowe będą przetwarzane przez okres 5 lat od końca roku, w którym rozpatrywane są nagrody. Dane osobowe przetwarzane na podstawie zgody będą przetwarzane do czasu wycofania się ze zgody. </w:t>
      </w:r>
    </w:p>
    <w:p w14:paraId="5DD04492" w14:textId="77777777" w:rsidR="00A725F4" w:rsidRPr="007D32CE" w:rsidRDefault="00000000" w:rsidP="007D32CE">
      <w:pPr>
        <w:pStyle w:val="Nagwek1"/>
        <w:spacing w:before="100"/>
        <w:ind w:left="-6" w:hanging="11"/>
        <w:jc w:val="both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Odbiorcy danych </w:t>
      </w:r>
    </w:p>
    <w:p w14:paraId="19E36D02" w14:textId="77777777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Odbiorcami danych mogą być podmioty uprawnione do ujawnienia im danych na mocy przepisów prawa oraz podmioty przetwarzające dane osobowe w ramach świadczenia usług dla administratora tj. Komisja, która będzie przetwarzać dane na podstawie umowy.  </w:t>
      </w:r>
    </w:p>
    <w:p w14:paraId="44D9A2A5" w14:textId="77777777" w:rsidR="00A725F4" w:rsidRPr="007D32CE" w:rsidRDefault="00000000" w:rsidP="007D32CE">
      <w:pPr>
        <w:pStyle w:val="Nagwek1"/>
        <w:spacing w:before="100"/>
        <w:ind w:left="-6" w:hanging="11"/>
        <w:jc w:val="both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Prawa osób </w:t>
      </w:r>
    </w:p>
    <w:p w14:paraId="6C416144" w14:textId="5C98D15D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>Osoby, których dane dotyczą mają prawo do: ochrony swoich danych osobowych, dostępu do nich oraz otrzymywania ich kopii, żądania ich sprostowania, prawo do wniesienia sprzeciwu oraz prawo do wniesienia skargi do Prezesa Urzędu Ochrony Danych Osobowych</w:t>
      </w:r>
      <w:r w:rsidR="007D32CE" w:rsidRPr="007D32CE">
        <w:rPr>
          <w:rFonts w:ascii="Calibri" w:hAnsi="Calibri" w:cs="Calibri"/>
          <w:sz w:val="22"/>
          <w:szCs w:val="22"/>
        </w:rPr>
        <w:t>.</w:t>
      </w:r>
    </w:p>
    <w:p w14:paraId="233D58ED" w14:textId="77777777" w:rsidR="00A725F4" w:rsidRPr="007D32CE" w:rsidRDefault="00000000" w:rsidP="007D32CE">
      <w:pPr>
        <w:spacing w:before="100" w:line="269" w:lineRule="auto"/>
        <w:ind w:left="11" w:hanging="11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W przypadku wyrażenia zgody na publikacje wizerunku osoby mają prawo do wycofania zgody oraz usunięcia danych. </w:t>
      </w:r>
    </w:p>
    <w:p w14:paraId="0389533E" w14:textId="77777777" w:rsidR="00A725F4" w:rsidRPr="007D32CE" w:rsidRDefault="00000000" w:rsidP="007D32CE">
      <w:pPr>
        <w:pStyle w:val="Nagwek1"/>
        <w:spacing w:before="100"/>
        <w:ind w:left="-6" w:hanging="11"/>
        <w:jc w:val="both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Obowiązek podania danych </w:t>
      </w:r>
    </w:p>
    <w:p w14:paraId="464B2E84" w14:textId="77777777" w:rsidR="00A725F4" w:rsidRPr="007D32CE" w:rsidRDefault="00000000" w:rsidP="007D32CE">
      <w:pPr>
        <w:ind w:left="-5"/>
        <w:rPr>
          <w:rFonts w:ascii="Calibri" w:hAnsi="Calibri" w:cs="Calibri"/>
          <w:sz w:val="22"/>
          <w:szCs w:val="22"/>
        </w:rPr>
      </w:pPr>
      <w:r w:rsidRPr="007D32CE">
        <w:rPr>
          <w:rFonts w:ascii="Calibri" w:hAnsi="Calibri" w:cs="Calibri"/>
          <w:sz w:val="22"/>
          <w:szCs w:val="22"/>
        </w:rPr>
        <w:t xml:space="preserve">Podanie danych osobowych jest dobrowolne. Niepodanie tych danych spowoduje brak możliwości udziału w konkursie.   </w:t>
      </w:r>
    </w:p>
    <w:p w14:paraId="4D44523F" w14:textId="77777777" w:rsidR="00A725F4" w:rsidRPr="007D32CE" w:rsidRDefault="00000000" w:rsidP="007D32CE">
      <w:pPr>
        <w:spacing w:after="127" w:line="259" w:lineRule="auto"/>
        <w:ind w:left="0" w:firstLine="0"/>
        <w:rPr>
          <w:rFonts w:ascii="Calibri" w:hAnsi="Calibri" w:cs="Calibri"/>
          <w:sz w:val="20"/>
          <w:szCs w:val="20"/>
        </w:rPr>
      </w:pPr>
      <w:r w:rsidRPr="007D32CE">
        <w:rPr>
          <w:rFonts w:ascii="Calibri" w:hAnsi="Calibri" w:cs="Calibri"/>
          <w:sz w:val="20"/>
          <w:szCs w:val="20"/>
        </w:rPr>
        <w:t xml:space="preserve"> </w:t>
      </w:r>
    </w:p>
    <w:p w14:paraId="511421FD" w14:textId="21A8B0DF" w:rsidR="00A725F4" w:rsidRPr="007D32CE" w:rsidRDefault="007D32CE" w:rsidP="007D32CE">
      <w:pPr>
        <w:spacing w:after="0" w:line="259" w:lineRule="auto"/>
        <w:ind w:left="0" w:firstLine="0"/>
        <w:rPr>
          <w:rFonts w:ascii="Calibri" w:hAnsi="Calibri" w:cs="Calibri"/>
          <w:sz w:val="20"/>
          <w:szCs w:val="20"/>
        </w:rPr>
      </w:pPr>
      <w:r w:rsidRPr="007D32CE">
        <w:rPr>
          <w:rFonts w:ascii="Calibri" w:eastAsia="Calibri" w:hAnsi="Calibri" w:cs="Calibri"/>
          <w:b/>
          <w:bCs/>
          <w:sz w:val="20"/>
          <w:szCs w:val="20"/>
        </w:rPr>
        <w:t>RODO* -</w:t>
      </w:r>
      <w:r w:rsidRPr="007D32CE">
        <w:rPr>
          <w:rFonts w:ascii="Calibri" w:eastAsia="Calibri" w:hAnsi="Calibri" w:cs="Calibri"/>
          <w:sz w:val="20"/>
          <w:szCs w:val="20"/>
        </w:rPr>
        <w:t xml:space="preserve"> </w:t>
      </w:r>
      <w:r w:rsidRPr="007D32CE">
        <w:rPr>
          <w:rFonts w:ascii="Calibri" w:hAnsi="Calibri" w:cs="Calibri"/>
          <w:sz w:val="20"/>
          <w:szCs w:val="20"/>
        </w:rPr>
        <w:t>Rozporządzeni</w:t>
      </w:r>
      <w:r w:rsidRPr="007D32CE">
        <w:rPr>
          <w:rFonts w:ascii="Calibri" w:hAnsi="Calibri" w:cs="Calibri"/>
          <w:sz w:val="20"/>
          <w:szCs w:val="20"/>
        </w:rPr>
        <w:t>e</w:t>
      </w:r>
      <w:r w:rsidRPr="007D32CE">
        <w:rPr>
          <w:rFonts w:ascii="Calibri" w:hAnsi="Calibri" w:cs="Calibri"/>
          <w:sz w:val="20"/>
          <w:szCs w:val="20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</w:t>
      </w:r>
      <w:r w:rsidRPr="007D32CE">
        <w:rPr>
          <w:rFonts w:ascii="Calibri" w:hAnsi="Calibri" w:cs="Calibri"/>
          <w:sz w:val="20"/>
          <w:szCs w:val="20"/>
        </w:rPr>
        <w:t>).</w:t>
      </w:r>
    </w:p>
    <w:sectPr w:rsidR="00A725F4" w:rsidRPr="007D32CE">
      <w:pgSz w:w="11906" w:h="16838"/>
      <w:pgMar w:top="1440" w:right="1415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5F4"/>
    <w:rsid w:val="000B2397"/>
    <w:rsid w:val="007D32CE"/>
    <w:rsid w:val="00A7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84F8DC"/>
  <w15:docId w15:val="{3974FFA1-F40E-244B-AF2F-B57A07415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9" w:line="268" w:lineRule="auto"/>
      <w:ind w:left="10" w:hanging="10"/>
      <w:jc w:val="both"/>
    </w:pPr>
    <w:rPr>
      <w:rFonts w:ascii="Arial" w:eastAsia="Arial" w:hAnsi="Arial" w:cs="Arial"/>
      <w:color w:val="000000"/>
      <w:lang w:bidi="pl-PL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9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313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amikucka</dc:creator>
  <cp:keywords/>
  <cp:lastModifiedBy>Przemysław Gadomski</cp:lastModifiedBy>
  <cp:revision>2</cp:revision>
  <dcterms:created xsi:type="dcterms:W3CDTF">2025-11-04T12:59:00Z</dcterms:created>
  <dcterms:modified xsi:type="dcterms:W3CDTF">2025-11-04T12:59:00Z</dcterms:modified>
</cp:coreProperties>
</file>