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18A" w:rsidRPr="00890D09" w:rsidRDefault="006E118A" w:rsidP="00890D09">
      <w:pPr>
        <w:spacing w:line="360" w:lineRule="auto"/>
      </w:pPr>
    </w:p>
    <w:p w:rsidR="00890D09" w:rsidRPr="00FD2F3D" w:rsidRDefault="00515033" w:rsidP="00890D09">
      <w:pPr>
        <w:spacing w:line="360" w:lineRule="auto"/>
        <w:jc w:val="center"/>
        <w:rPr>
          <w:rStyle w:val="markedcontent"/>
          <w:b/>
          <w:sz w:val="40"/>
          <w:szCs w:val="40"/>
        </w:rPr>
      </w:pPr>
      <w:r w:rsidRPr="00FD2F3D">
        <w:rPr>
          <w:rStyle w:val="markedcontent"/>
          <w:b/>
          <w:sz w:val="40"/>
          <w:szCs w:val="40"/>
        </w:rPr>
        <w:t>REGULAMIN</w:t>
      </w:r>
      <w:r w:rsidRPr="00FD2F3D">
        <w:rPr>
          <w:b/>
        </w:rPr>
        <w:br/>
      </w:r>
      <w:r w:rsidRPr="00FD2F3D">
        <w:rPr>
          <w:rStyle w:val="markedcontent"/>
          <w:b/>
          <w:sz w:val="40"/>
          <w:szCs w:val="40"/>
        </w:rPr>
        <w:t>„II</w:t>
      </w:r>
      <w:r w:rsidR="00890D09" w:rsidRPr="00FD2F3D">
        <w:rPr>
          <w:rStyle w:val="markedcontent"/>
          <w:b/>
          <w:sz w:val="40"/>
          <w:szCs w:val="40"/>
        </w:rPr>
        <w:t>I</w:t>
      </w:r>
      <w:r w:rsidRPr="00FD2F3D">
        <w:rPr>
          <w:rStyle w:val="markedcontent"/>
          <w:b/>
          <w:sz w:val="40"/>
          <w:szCs w:val="40"/>
        </w:rPr>
        <w:t xml:space="preserve"> Ogólnopolskiego Konkursu Kompozytorskiego</w:t>
      </w:r>
    </w:p>
    <w:p w:rsidR="00890D09" w:rsidRPr="00FD2F3D" w:rsidRDefault="00515033" w:rsidP="00890D09">
      <w:pPr>
        <w:spacing w:line="360" w:lineRule="auto"/>
        <w:jc w:val="center"/>
        <w:rPr>
          <w:rStyle w:val="markedcontent"/>
          <w:b/>
          <w:sz w:val="40"/>
          <w:szCs w:val="40"/>
        </w:rPr>
      </w:pPr>
      <w:r w:rsidRPr="00FD2F3D">
        <w:rPr>
          <w:rStyle w:val="markedcontent"/>
          <w:b/>
          <w:sz w:val="40"/>
          <w:szCs w:val="40"/>
        </w:rPr>
        <w:t>na piosenkę</w:t>
      </w:r>
      <w:r w:rsidR="00890D09" w:rsidRPr="00FD2F3D">
        <w:rPr>
          <w:b/>
        </w:rPr>
        <w:t xml:space="preserve"> </w:t>
      </w:r>
      <w:r w:rsidRPr="00FD2F3D">
        <w:rPr>
          <w:rStyle w:val="markedcontent"/>
          <w:b/>
          <w:sz w:val="40"/>
          <w:szCs w:val="40"/>
        </w:rPr>
        <w:t>o Wejherowie”</w:t>
      </w:r>
      <w:r w:rsidRPr="00FD2F3D">
        <w:rPr>
          <w:b/>
        </w:rPr>
        <w:br/>
      </w:r>
      <w:r w:rsidRPr="00890D09">
        <w:rPr>
          <w:rStyle w:val="markedcontent"/>
          <w:sz w:val="35"/>
          <w:szCs w:val="35"/>
        </w:rPr>
        <w:t>pod patronatem</w:t>
      </w:r>
      <w:r w:rsidRPr="00890D09">
        <w:br/>
      </w:r>
      <w:r w:rsidRPr="00FD2F3D">
        <w:rPr>
          <w:rStyle w:val="markedcontent"/>
          <w:b/>
          <w:sz w:val="40"/>
          <w:szCs w:val="40"/>
        </w:rPr>
        <w:t xml:space="preserve">Starosty Wejherowskiego dr Gabrieli </w:t>
      </w:r>
      <w:proofErr w:type="spellStart"/>
      <w:r w:rsidRPr="00FD2F3D">
        <w:rPr>
          <w:rStyle w:val="markedcontent"/>
          <w:b/>
          <w:sz w:val="40"/>
          <w:szCs w:val="40"/>
        </w:rPr>
        <w:t>Lisius</w:t>
      </w:r>
      <w:proofErr w:type="spellEnd"/>
    </w:p>
    <w:p w:rsidR="003F325F" w:rsidRDefault="00515033" w:rsidP="00890D09">
      <w:pPr>
        <w:spacing w:line="360" w:lineRule="auto"/>
        <w:rPr>
          <w:rStyle w:val="markedcontent"/>
          <w:sz w:val="30"/>
          <w:szCs w:val="30"/>
        </w:rPr>
      </w:pPr>
      <w:r w:rsidRPr="00890D09">
        <w:br/>
      </w:r>
      <w:r w:rsidRPr="003F325F">
        <w:rPr>
          <w:rStyle w:val="markedcontent"/>
          <w:b/>
          <w:sz w:val="36"/>
          <w:szCs w:val="36"/>
        </w:rPr>
        <w:t>Organizatorzy:</w:t>
      </w:r>
      <w:r w:rsidRPr="003F325F">
        <w:rPr>
          <w:b/>
          <w:sz w:val="36"/>
          <w:szCs w:val="36"/>
        </w:rPr>
        <w:br/>
      </w:r>
      <w:r w:rsidRPr="00890D09">
        <w:rPr>
          <w:rStyle w:val="markedcontent"/>
          <w:sz w:val="30"/>
          <w:szCs w:val="30"/>
        </w:rPr>
        <w:t>Muzeum Piśmiennictwa i Muzyki Kaszubsko-Pomorskiej w Wejherowie</w:t>
      </w:r>
      <w:r w:rsidRPr="00890D09">
        <w:br/>
      </w:r>
      <w:r w:rsidRPr="00890D09">
        <w:rPr>
          <w:rStyle w:val="markedcontent"/>
          <w:sz w:val="30"/>
          <w:szCs w:val="30"/>
        </w:rPr>
        <w:t>Miejska Biblioteka Publiczna im. Aleksandra Majkowskiego w Wejherowie</w:t>
      </w:r>
    </w:p>
    <w:p w:rsidR="00890D09" w:rsidRDefault="00515033" w:rsidP="00890D09">
      <w:pPr>
        <w:spacing w:line="360" w:lineRule="auto"/>
        <w:rPr>
          <w:rStyle w:val="markedcontent"/>
          <w:sz w:val="30"/>
          <w:szCs w:val="30"/>
        </w:rPr>
      </w:pPr>
      <w:r w:rsidRPr="00890D09">
        <w:br/>
      </w:r>
      <w:r w:rsidRPr="003F325F">
        <w:rPr>
          <w:rStyle w:val="markedcontent"/>
          <w:b/>
          <w:sz w:val="36"/>
          <w:szCs w:val="36"/>
        </w:rPr>
        <w:t>Cele:</w:t>
      </w:r>
      <w:r w:rsidRPr="003F325F">
        <w:rPr>
          <w:b/>
          <w:sz w:val="36"/>
          <w:szCs w:val="36"/>
        </w:rPr>
        <w:br/>
      </w:r>
      <w:r w:rsidRPr="00890D09">
        <w:rPr>
          <w:rStyle w:val="markedcontent"/>
          <w:sz w:val="30"/>
          <w:szCs w:val="30"/>
        </w:rPr>
        <w:t>1. Promocja miasta Wejherowa – stolicy Powiatu Wejherowskiego</w:t>
      </w:r>
      <w:r w:rsidRPr="00890D09">
        <w:br/>
      </w:r>
      <w:r w:rsidRPr="00890D09">
        <w:rPr>
          <w:rStyle w:val="markedcontent"/>
          <w:sz w:val="30"/>
          <w:szCs w:val="30"/>
        </w:rPr>
        <w:t>2. Promocja umiejętności i talentów kompozytorskich.</w:t>
      </w:r>
    </w:p>
    <w:p w:rsidR="00FD2F3D" w:rsidRDefault="00515033" w:rsidP="00890D09">
      <w:pPr>
        <w:spacing w:line="360" w:lineRule="auto"/>
        <w:rPr>
          <w:rStyle w:val="markedcontent"/>
          <w:sz w:val="30"/>
          <w:szCs w:val="30"/>
        </w:rPr>
      </w:pPr>
      <w:r w:rsidRPr="00890D09">
        <w:br/>
      </w:r>
      <w:r w:rsidRPr="003F325F">
        <w:rPr>
          <w:rStyle w:val="markedcontent"/>
          <w:b/>
          <w:sz w:val="36"/>
          <w:szCs w:val="36"/>
        </w:rPr>
        <w:t>Zasady Konkursu:</w:t>
      </w:r>
      <w:r w:rsidRPr="003F325F">
        <w:rPr>
          <w:b/>
          <w:sz w:val="36"/>
          <w:szCs w:val="36"/>
        </w:rPr>
        <w:br/>
      </w:r>
      <w:r w:rsidRPr="00890D09">
        <w:rPr>
          <w:rStyle w:val="markedcontent"/>
          <w:sz w:val="30"/>
          <w:szCs w:val="30"/>
        </w:rPr>
        <w:t>1. Przystępując do Konkursu, uczestnik oświadcza, że przysługują mu wyłączne i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>nieograniczone prawa autorskie do nadesłanych utworów. W przypadku roszczeń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>wobec Organizatorów z tytułu naruszenia praw autorskich lub dóbr osobistych osób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>trzecich, związanym z korzystaniem z utworów, uczestnik Konkursu poniesie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>odpowiedzialność prawną, pokryje koszty i zapłaci odszkodowania związane z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>roszczeniami tych osób.</w:t>
      </w:r>
      <w:r w:rsidRPr="00890D09">
        <w:br/>
      </w:r>
      <w:r w:rsidRPr="00890D09">
        <w:rPr>
          <w:rStyle w:val="markedcontent"/>
          <w:sz w:val="30"/>
          <w:szCs w:val="30"/>
        </w:rPr>
        <w:t>2. Komisja oceniająca, powołana przez Organizatora będzie brać pod uwagę wyłącznie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 xml:space="preserve">utwory oryginalne, nigdzie wcześniej nie prezentowane, </w:t>
      </w:r>
      <w:r w:rsidR="00EA5590">
        <w:rPr>
          <w:rStyle w:val="markedcontent"/>
          <w:sz w:val="30"/>
          <w:szCs w:val="30"/>
        </w:rPr>
        <w:br/>
      </w:r>
      <w:r w:rsidRPr="00890D09">
        <w:rPr>
          <w:rStyle w:val="markedcontent"/>
          <w:sz w:val="30"/>
          <w:szCs w:val="30"/>
        </w:rPr>
        <w:t>nie</w:t>
      </w:r>
      <w:r w:rsidR="00890D09">
        <w:rPr>
          <w:rStyle w:val="markedcontent"/>
          <w:sz w:val="30"/>
          <w:szCs w:val="30"/>
        </w:rPr>
        <w:t xml:space="preserve"> </w:t>
      </w:r>
      <w:r w:rsidRPr="00890D09">
        <w:rPr>
          <w:rStyle w:val="markedcontent"/>
          <w:sz w:val="30"/>
          <w:szCs w:val="30"/>
        </w:rPr>
        <w:t>wykonywane publicznie i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>nie nagradzane na innych konkursach, zgłoszone przez ich autorów. Kompozytor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>może zgłosić do Konkursu 1 utwór. Zabronione jest zgłaszanie więcej niż jednego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>utworu przez tego samego kompozytora pod różnymi pseudonimami.</w:t>
      </w:r>
      <w:r w:rsidRPr="00890D09">
        <w:br/>
      </w:r>
      <w:r w:rsidRPr="00890D09">
        <w:rPr>
          <w:rStyle w:val="markedcontent"/>
          <w:sz w:val="30"/>
          <w:szCs w:val="30"/>
        </w:rPr>
        <w:lastRenderedPageBreak/>
        <w:t xml:space="preserve">3. </w:t>
      </w:r>
      <w:r w:rsidRPr="00890D09">
        <w:rPr>
          <w:rStyle w:val="markedcontent"/>
          <w:b/>
          <w:sz w:val="30"/>
          <w:szCs w:val="30"/>
        </w:rPr>
        <w:t>Oceniane będą kompozycje przeznaczone na głos z fortepianem (partia</w:t>
      </w:r>
      <w:r w:rsidRPr="00890D09">
        <w:rPr>
          <w:b/>
        </w:rPr>
        <w:br/>
      </w:r>
      <w:r w:rsidRPr="00890D09">
        <w:rPr>
          <w:rStyle w:val="markedcontent"/>
          <w:b/>
          <w:sz w:val="30"/>
          <w:szCs w:val="30"/>
        </w:rPr>
        <w:t xml:space="preserve">akompaniamentu nie jest obowiązkowa), do tekstów wskazanych </w:t>
      </w:r>
      <w:r w:rsidR="00890D09" w:rsidRPr="00890D09">
        <w:rPr>
          <w:rStyle w:val="markedcontent"/>
          <w:b/>
          <w:sz w:val="30"/>
          <w:szCs w:val="30"/>
        </w:rPr>
        <w:br/>
      </w:r>
      <w:r w:rsidRPr="00890D09">
        <w:rPr>
          <w:rStyle w:val="markedcontent"/>
          <w:b/>
          <w:sz w:val="30"/>
          <w:szCs w:val="30"/>
        </w:rPr>
        <w:t>i</w:t>
      </w:r>
      <w:r w:rsidR="00890D09" w:rsidRPr="00890D09">
        <w:rPr>
          <w:rStyle w:val="markedcontent"/>
          <w:b/>
          <w:sz w:val="30"/>
          <w:szCs w:val="30"/>
        </w:rPr>
        <w:t xml:space="preserve"> </w:t>
      </w:r>
      <w:r w:rsidRPr="00890D09">
        <w:rPr>
          <w:rStyle w:val="markedcontent"/>
          <w:b/>
          <w:sz w:val="30"/>
          <w:szCs w:val="30"/>
        </w:rPr>
        <w:t>udostępnionych</w:t>
      </w:r>
      <w:r w:rsidR="00890D09" w:rsidRPr="00890D09">
        <w:rPr>
          <w:b/>
        </w:rPr>
        <w:t xml:space="preserve"> </w:t>
      </w:r>
      <w:r w:rsidRPr="00890D09">
        <w:rPr>
          <w:rStyle w:val="markedcontent"/>
          <w:b/>
          <w:sz w:val="30"/>
          <w:szCs w:val="30"/>
        </w:rPr>
        <w:t>przez Organizatora, stanowiących plon „II</w:t>
      </w:r>
      <w:r w:rsidR="00890D09" w:rsidRPr="00890D09">
        <w:rPr>
          <w:rStyle w:val="markedcontent"/>
          <w:b/>
          <w:sz w:val="30"/>
          <w:szCs w:val="30"/>
        </w:rPr>
        <w:t>I</w:t>
      </w:r>
      <w:r w:rsidRPr="00890D09">
        <w:rPr>
          <w:rStyle w:val="markedcontent"/>
          <w:b/>
          <w:sz w:val="30"/>
          <w:szCs w:val="30"/>
        </w:rPr>
        <w:t xml:space="preserve"> Ogólnopolskiego Konkursu na tekst</w:t>
      </w:r>
      <w:r w:rsidR="00890D09" w:rsidRPr="00890D09">
        <w:rPr>
          <w:b/>
        </w:rPr>
        <w:t xml:space="preserve"> </w:t>
      </w:r>
      <w:r w:rsidRPr="00890D09">
        <w:rPr>
          <w:rStyle w:val="markedcontent"/>
          <w:b/>
          <w:sz w:val="30"/>
          <w:szCs w:val="30"/>
        </w:rPr>
        <w:t>piosenki o Wejherowie” (załącznik).</w:t>
      </w:r>
      <w:r w:rsidRPr="00890D09">
        <w:br/>
      </w:r>
      <w:r w:rsidRPr="00890D09">
        <w:rPr>
          <w:rStyle w:val="markedcontent"/>
          <w:sz w:val="30"/>
          <w:szCs w:val="30"/>
        </w:rPr>
        <w:t xml:space="preserve">4. Uczestnicy Konkursu zobowiązani są do przesłania Pracy Konkursowej </w:t>
      </w:r>
      <w:r w:rsidR="00890D09">
        <w:rPr>
          <w:rStyle w:val="markedcontent"/>
          <w:sz w:val="30"/>
          <w:szCs w:val="30"/>
        </w:rPr>
        <w:br/>
      </w:r>
      <w:r w:rsidRPr="00890D09">
        <w:rPr>
          <w:rStyle w:val="markedcontent"/>
          <w:sz w:val="30"/>
          <w:szCs w:val="30"/>
        </w:rPr>
        <w:t>w formacie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>PDF wraz z czytelnie wypełnioną Kartą Zgłoszenia (druk dostępny na stronie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 xml:space="preserve">internetowej Organizatora) na adres: </w:t>
      </w:r>
      <w:r w:rsidRPr="00FD2F3D">
        <w:rPr>
          <w:rStyle w:val="markedcontent"/>
          <w:b/>
          <w:sz w:val="30"/>
          <w:szCs w:val="30"/>
        </w:rPr>
        <w:t>dm@muzeum.wejherowo.pl</w:t>
      </w:r>
      <w:r w:rsidRPr="00890D09">
        <w:br/>
      </w:r>
      <w:r w:rsidRPr="00890D09">
        <w:rPr>
          <w:rStyle w:val="markedcontent"/>
          <w:sz w:val="30"/>
          <w:szCs w:val="30"/>
        </w:rPr>
        <w:t xml:space="preserve">5. Pracę Konkursową należy opisać wyłącznie PSEUDONIMEM podanym </w:t>
      </w:r>
      <w:r w:rsidR="00890D09">
        <w:rPr>
          <w:rStyle w:val="markedcontent"/>
          <w:sz w:val="30"/>
          <w:szCs w:val="30"/>
        </w:rPr>
        <w:br/>
      </w:r>
      <w:r w:rsidRPr="00890D09">
        <w:rPr>
          <w:rStyle w:val="markedcontent"/>
          <w:sz w:val="30"/>
          <w:szCs w:val="30"/>
        </w:rPr>
        <w:t>w Karcie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>Zgłoszenia, bez wskazania Imienia i Nazwiska Autora.</w:t>
      </w:r>
      <w:r w:rsidRPr="00890D09">
        <w:br/>
      </w:r>
      <w:r w:rsidRPr="00890D09">
        <w:rPr>
          <w:rStyle w:val="markedcontent"/>
          <w:sz w:val="30"/>
          <w:szCs w:val="30"/>
        </w:rPr>
        <w:t xml:space="preserve">6. Termin nadsyłania prac upływa </w:t>
      </w:r>
      <w:r w:rsidRPr="00F8110B">
        <w:rPr>
          <w:rStyle w:val="markedcontent"/>
          <w:b/>
          <w:sz w:val="30"/>
          <w:szCs w:val="30"/>
          <w:highlight w:val="yellow"/>
        </w:rPr>
        <w:t>31 października 202</w:t>
      </w:r>
      <w:r w:rsidR="00890D09" w:rsidRPr="00F8110B">
        <w:rPr>
          <w:rStyle w:val="markedcontent"/>
          <w:b/>
          <w:sz w:val="30"/>
          <w:szCs w:val="30"/>
          <w:highlight w:val="yellow"/>
        </w:rPr>
        <w:t>2</w:t>
      </w:r>
      <w:r w:rsidRPr="00F8110B">
        <w:rPr>
          <w:rStyle w:val="markedcontent"/>
          <w:b/>
          <w:sz w:val="30"/>
          <w:szCs w:val="30"/>
          <w:highlight w:val="yellow"/>
        </w:rPr>
        <w:t xml:space="preserve"> r.</w:t>
      </w:r>
      <w:r w:rsidRPr="00890D09">
        <w:br/>
      </w:r>
      <w:r w:rsidRPr="00890D09">
        <w:rPr>
          <w:rStyle w:val="markedcontent"/>
          <w:sz w:val="30"/>
          <w:szCs w:val="30"/>
        </w:rPr>
        <w:t xml:space="preserve">7. Prace, które wpłyną po terminie lub nie będą opisane zgodnie z Regulaminem </w:t>
      </w:r>
      <w:bookmarkStart w:id="0" w:name="_GoBack"/>
      <w:bookmarkEnd w:id="0"/>
      <w:r w:rsidRPr="00890D09">
        <w:rPr>
          <w:rStyle w:val="markedcontent"/>
          <w:sz w:val="30"/>
          <w:szCs w:val="30"/>
        </w:rPr>
        <w:t>nie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>będą uwzględniane.</w:t>
      </w:r>
      <w:r w:rsidRPr="00890D09">
        <w:br/>
      </w:r>
      <w:r w:rsidRPr="00890D09">
        <w:rPr>
          <w:rStyle w:val="markedcontent"/>
          <w:sz w:val="30"/>
          <w:szCs w:val="30"/>
        </w:rPr>
        <w:t>8. Zgłoszone do Konkursu Kompozycje będą oceniane przez profesjonalne Jury,</w:t>
      </w:r>
      <w:r w:rsidRPr="00890D09">
        <w:br/>
      </w:r>
      <w:r w:rsidRPr="00890D09">
        <w:rPr>
          <w:rStyle w:val="markedcontent"/>
          <w:sz w:val="30"/>
          <w:szCs w:val="30"/>
        </w:rPr>
        <w:t>powołane przez Organizatora.</w:t>
      </w:r>
      <w:r w:rsidRPr="00890D09">
        <w:br/>
      </w:r>
      <w:r w:rsidRPr="00890D09">
        <w:rPr>
          <w:rStyle w:val="markedcontent"/>
          <w:sz w:val="30"/>
          <w:szCs w:val="30"/>
        </w:rPr>
        <w:t xml:space="preserve">9. Laureaci Konkursu otrzymają </w:t>
      </w:r>
      <w:r w:rsidRPr="00890D09">
        <w:rPr>
          <w:rStyle w:val="markedcontent"/>
          <w:b/>
          <w:sz w:val="30"/>
          <w:szCs w:val="30"/>
        </w:rPr>
        <w:t>nagrody finansowe</w:t>
      </w:r>
      <w:r w:rsidRPr="00890D09">
        <w:rPr>
          <w:rStyle w:val="markedcontent"/>
          <w:sz w:val="30"/>
          <w:szCs w:val="30"/>
        </w:rPr>
        <w:t>.</w:t>
      </w:r>
      <w:r w:rsidRPr="00890D09">
        <w:br/>
      </w:r>
      <w:r w:rsidRPr="00890D09">
        <w:rPr>
          <w:rStyle w:val="markedcontent"/>
          <w:sz w:val="30"/>
          <w:szCs w:val="30"/>
        </w:rPr>
        <w:t>10. O terminie ogłoszenia wyników Organizator poinformuje na swojej stronie</w:t>
      </w:r>
      <w:r w:rsidRPr="00890D09">
        <w:br/>
      </w:r>
      <w:r w:rsidRPr="00890D09">
        <w:rPr>
          <w:rStyle w:val="markedcontent"/>
          <w:sz w:val="30"/>
          <w:szCs w:val="30"/>
        </w:rPr>
        <w:t xml:space="preserve">internetowej: </w:t>
      </w:r>
      <w:hyperlink r:id="rId7" w:history="1">
        <w:r w:rsidR="00FD2F3D" w:rsidRPr="00B67808">
          <w:rPr>
            <w:rStyle w:val="Hipercze"/>
            <w:sz w:val="30"/>
            <w:szCs w:val="30"/>
          </w:rPr>
          <w:t>www.muzeum.wejherowo.pl</w:t>
        </w:r>
      </w:hyperlink>
      <w:r w:rsidR="00FD2F3D">
        <w:rPr>
          <w:rStyle w:val="markedcontent"/>
          <w:sz w:val="30"/>
          <w:szCs w:val="30"/>
        </w:rPr>
        <w:t xml:space="preserve">     </w:t>
      </w:r>
    </w:p>
    <w:p w:rsidR="003F325F" w:rsidRDefault="00515033" w:rsidP="00890D09">
      <w:pPr>
        <w:spacing w:line="360" w:lineRule="auto"/>
        <w:rPr>
          <w:rStyle w:val="markedcontent"/>
          <w:sz w:val="30"/>
          <w:szCs w:val="30"/>
        </w:rPr>
      </w:pPr>
      <w:r w:rsidRPr="00890D09">
        <w:rPr>
          <w:rStyle w:val="markedcontent"/>
          <w:sz w:val="30"/>
          <w:szCs w:val="30"/>
        </w:rPr>
        <w:t>11. Laureaci Konkursu udzielają Organizatorowi nieodpłatnej licencji na</w:t>
      </w:r>
      <w:r w:rsidRPr="00890D09">
        <w:br/>
      </w:r>
      <w:r w:rsidRPr="00890D09">
        <w:rPr>
          <w:rStyle w:val="markedcontent"/>
          <w:sz w:val="30"/>
          <w:szCs w:val="30"/>
        </w:rPr>
        <w:t>wykorzystywanie zgłoszonych do Konkursu utworów, w sposób nieograniczony</w:t>
      </w:r>
      <w:r w:rsidRPr="00890D09">
        <w:br/>
      </w:r>
      <w:r w:rsidRPr="00890D09">
        <w:rPr>
          <w:rStyle w:val="markedcontent"/>
          <w:sz w:val="30"/>
          <w:szCs w:val="30"/>
        </w:rPr>
        <w:t xml:space="preserve">terytorialnie i czasowo na wszystkich możliwych polach eksploatacji, </w:t>
      </w:r>
      <w:r w:rsidR="00EA5590">
        <w:rPr>
          <w:rStyle w:val="markedcontent"/>
          <w:sz w:val="30"/>
          <w:szCs w:val="30"/>
        </w:rPr>
        <w:br/>
      </w:r>
      <w:r w:rsidRPr="00890D09">
        <w:rPr>
          <w:rStyle w:val="markedcontent"/>
          <w:sz w:val="30"/>
          <w:szCs w:val="30"/>
        </w:rPr>
        <w:t>w tym</w:t>
      </w:r>
      <w:r w:rsidR="00EA5590">
        <w:t xml:space="preserve"> </w:t>
      </w:r>
      <w:r w:rsidRPr="00890D09">
        <w:rPr>
          <w:rStyle w:val="markedcontent"/>
          <w:sz w:val="30"/>
          <w:szCs w:val="30"/>
        </w:rPr>
        <w:t>prawo pierwodruku.</w:t>
      </w:r>
      <w:r w:rsidRPr="00890D09">
        <w:br/>
      </w:r>
      <w:r w:rsidRPr="00890D09">
        <w:rPr>
          <w:rStyle w:val="markedcontent"/>
          <w:sz w:val="30"/>
          <w:szCs w:val="30"/>
        </w:rPr>
        <w:t>12. Biorący udział w Konkursie wyrażają zgodę na nieodpłatne upowszechnianie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>zgłoszonych utworów w ruchu śpiewaczym.</w:t>
      </w:r>
      <w:r w:rsidRPr="00890D09">
        <w:br/>
      </w:r>
      <w:r w:rsidRPr="00890D09">
        <w:rPr>
          <w:rStyle w:val="markedcontent"/>
          <w:sz w:val="30"/>
          <w:szCs w:val="30"/>
        </w:rPr>
        <w:t>13. Uczestnicy Konkursu udzielają zgody Organizatorowi na rozpowszechnianie swojego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 xml:space="preserve">wizerunku, utrwalonego wszelkimi technikami fotograficznymi </w:t>
      </w:r>
      <w:r w:rsidR="00890D09">
        <w:rPr>
          <w:rStyle w:val="markedcontent"/>
          <w:sz w:val="30"/>
          <w:szCs w:val="30"/>
        </w:rPr>
        <w:br/>
      </w:r>
      <w:r w:rsidRPr="00890D09">
        <w:rPr>
          <w:rStyle w:val="markedcontent"/>
          <w:sz w:val="30"/>
          <w:szCs w:val="30"/>
        </w:rPr>
        <w:t>i nagraniowymi na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>potrzeby organizacji Konkursu oraz zgodnie z celami statutowymi Organizatora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>Konkursu oraz na przetwarzanie przez Organizatora swoich danych osobowych na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>cele Konkursu, zgodnie z warunkami określonymi w ustawie z dnia 29 sierpnia 1997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 xml:space="preserve">r. o ochronie danych osobowych </w:t>
      </w:r>
    </w:p>
    <w:p w:rsidR="003F325F" w:rsidRDefault="00515033" w:rsidP="00890D09">
      <w:pPr>
        <w:spacing w:line="360" w:lineRule="auto"/>
        <w:rPr>
          <w:rStyle w:val="markedcontent"/>
          <w:sz w:val="30"/>
          <w:szCs w:val="30"/>
        </w:rPr>
      </w:pPr>
      <w:r w:rsidRPr="00890D09">
        <w:rPr>
          <w:rStyle w:val="markedcontent"/>
          <w:sz w:val="30"/>
          <w:szCs w:val="30"/>
        </w:rPr>
        <w:lastRenderedPageBreak/>
        <w:t xml:space="preserve">(Dz.U. z 2002, nr 101, poz.926 z </w:t>
      </w:r>
      <w:proofErr w:type="spellStart"/>
      <w:r w:rsidRPr="00890D09">
        <w:rPr>
          <w:rStyle w:val="markedcontent"/>
          <w:sz w:val="30"/>
          <w:szCs w:val="30"/>
        </w:rPr>
        <w:t>późn</w:t>
      </w:r>
      <w:proofErr w:type="spellEnd"/>
      <w:r w:rsidRPr="00890D09">
        <w:rPr>
          <w:rStyle w:val="markedcontent"/>
          <w:sz w:val="30"/>
          <w:szCs w:val="30"/>
        </w:rPr>
        <w:t>. zm.)</w:t>
      </w:r>
      <w:r w:rsidRPr="00890D09">
        <w:br/>
      </w:r>
      <w:r w:rsidRPr="00890D09">
        <w:rPr>
          <w:rStyle w:val="markedcontent"/>
          <w:sz w:val="30"/>
          <w:szCs w:val="30"/>
        </w:rPr>
        <w:t>14. Organizator zastrzega sobie prawo do zmian w Regulaminie bez podania przyczyn.</w:t>
      </w:r>
    </w:p>
    <w:p w:rsidR="00515033" w:rsidRPr="003F325F" w:rsidRDefault="00515033" w:rsidP="00890D09">
      <w:pPr>
        <w:spacing w:line="360" w:lineRule="auto"/>
        <w:rPr>
          <w:sz w:val="30"/>
          <w:szCs w:val="30"/>
        </w:rPr>
      </w:pPr>
      <w:r w:rsidRPr="00890D09">
        <w:br/>
      </w:r>
      <w:r w:rsidRPr="003F325F">
        <w:rPr>
          <w:rStyle w:val="markedcontent"/>
          <w:b/>
          <w:sz w:val="36"/>
          <w:szCs w:val="36"/>
        </w:rPr>
        <w:t>Kontakt:</w:t>
      </w:r>
      <w:r w:rsidRPr="003F325F">
        <w:rPr>
          <w:b/>
          <w:sz w:val="36"/>
          <w:szCs w:val="36"/>
        </w:rPr>
        <w:br/>
      </w:r>
      <w:r w:rsidRPr="00890D09">
        <w:rPr>
          <w:rStyle w:val="markedcontent"/>
          <w:sz w:val="30"/>
          <w:szCs w:val="30"/>
        </w:rPr>
        <w:t xml:space="preserve">Wszelkie pytania związane z konkursem proszę kierować do Działu Muzyki </w:t>
      </w:r>
      <w:r w:rsidR="00890D09">
        <w:rPr>
          <w:rStyle w:val="markedcontent"/>
          <w:sz w:val="30"/>
          <w:szCs w:val="30"/>
        </w:rPr>
        <w:t>–</w:t>
      </w:r>
      <w:r w:rsidRPr="00890D09">
        <w:rPr>
          <w:rStyle w:val="markedcontent"/>
          <w:sz w:val="30"/>
          <w:szCs w:val="30"/>
        </w:rPr>
        <w:t xml:space="preserve"> Muzeum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 xml:space="preserve">Piśmiennictwa i Muzyki Kaszubsko-Pomorskiej w Wejherowie, </w:t>
      </w:r>
      <w:r w:rsidR="00890D09">
        <w:rPr>
          <w:rStyle w:val="markedcontent"/>
          <w:sz w:val="30"/>
          <w:szCs w:val="30"/>
        </w:rPr>
        <w:br/>
      </w:r>
      <w:r w:rsidRPr="00890D09">
        <w:rPr>
          <w:rStyle w:val="markedcontent"/>
          <w:sz w:val="30"/>
          <w:szCs w:val="30"/>
        </w:rPr>
        <w:t>tel. (58) 672 29-56, e-mail:</w:t>
      </w:r>
      <w:r w:rsidR="00890D09">
        <w:t xml:space="preserve"> </w:t>
      </w:r>
      <w:r w:rsidRPr="00890D09">
        <w:rPr>
          <w:rStyle w:val="markedcontent"/>
          <w:sz w:val="30"/>
          <w:szCs w:val="30"/>
        </w:rPr>
        <w:t>dm@muzeum.wejherowo.pl</w:t>
      </w:r>
    </w:p>
    <w:p w:rsidR="008A6D2A" w:rsidRPr="00890D09" w:rsidRDefault="008A6D2A" w:rsidP="00890D09">
      <w:pPr>
        <w:tabs>
          <w:tab w:val="left" w:pos="5595"/>
        </w:tabs>
        <w:spacing w:line="360" w:lineRule="auto"/>
        <w:ind w:firstLine="567"/>
      </w:pPr>
    </w:p>
    <w:p w:rsidR="008A6D2A" w:rsidRPr="00890D09" w:rsidRDefault="008A6D2A" w:rsidP="00890D09">
      <w:pPr>
        <w:tabs>
          <w:tab w:val="left" w:pos="5595"/>
        </w:tabs>
        <w:spacing w:line="360" w:lineRule="auto"/>
      </w:pPr>
    </w:p>
    <w:p w:rsidR="008A6D2A" w:rsidRPr="00890D09" w:rsidRDefault="008A6D2A" w:rsidP="00890D09">
      <w:pPr>
        <w:tabs>
          <w:tab w:val="left" w:pos="5595"/>
        </w:tabs>
        <w:spacing w:line="360" w:lineRule="auto"/>
      </w:pPr>
    </w:p>
    <w:p w:rsidR="008A6D2A" w:rsidRPr="00890D09" w:rsidRDefault="008A6D2A" w:rsidP="00890D09">
      <w:pPr>
        <w:spacing w:line="360" w:lineRule="auto"/>
      </w:pPr>
    </w:p>
    <w:p w:rsidR="008A6D2A" w:rsidRPr="00890D09" w:rsidRDefault="008A6D2A" w:rsidP="00890D09">
      <w:pPr>
        <w:spacing w:line="360" w:lineRule="auto"/>
      </w:pPr>
    </w:p>
    <w:p w:rsidR="008A6D2A" w:rsidRPr="00890D09" w:rsidRDefault="008A6D2A" w:rsidP="00890D09">
      <w:pPr>
        <w:spacing w:line="360" w:lineRule="auto"/>
      </w:pPr>
    </w:p>
    <w:p w:rsidR="008A6D2A" w:rsidRPr="00890D09" w:rsidRDefault="008A6D2A" w:rsidP="00890D09">
      <w:pPr>
        <w:spacing w:line="360" w:lineRule="auto"/>
      </w:pPr>
      <w:r w:rsidRPr="00890D09">
        <w:t xml:space="preserve">                                                                                  </w:t>
      </w:r>
    </w:p>
    <w:p w:rsidR="001B05FD" w:rsidRDefault="001B05FD" w:rsidP="00890D09">
      <w:pPr>
        <w:spacing w:line="360" w:lineRule="auto"/>
      </w:pPr>
    </w:p>
    <w:p w:rsidR="006E118A" w:rsidRDefault="006E118A" w:rsidP="00890D09">
      <w:pPr>
        <w:spacing w:line="360" w:lineRule="auto"/>
      </w:pPr>
    </w:p>
    <w:p w:rsidR="006E118A" w:rsidRDefault="006E118A" w:rsidP="00890D09">
      <w:pPr>
        <w:spacing w:line="360" w:lineRule="auto"/>
      </w:pPr>
    </w:p>
    <w:p w:rsidR="006E118A" w:rsidRDefault="006E118A" w:rsidP="00890D09">
      <w:pPr>
        <w:spacing w:line="360" w:lineRule="auto"/>
      </w:pPr>
    </w:p>
    <w:p w:rsidR="006E118A" w:rsidRDefault="006E118A" w:rsidP="00890D09">
      <w:pPr>
        <w:spacing w:line="360" w:lineRule="auto"/>
      </w:pPr>
    </w:p>
    <w:p w:rsidR="006E118A" w:rsidRDefault="006E118A" w:rsidP="00890D09">
      <w:pPr>
        <w:spacing w:line="360" w:lineRule="auto"/>
      </w:pPr>
    </w:p>
    <w:p w:rsidR="006E118A" w:rsidRDefault="006E118A" w:rsidP="00890D09">
      <w:pPr>
        <w:spacing w:line="360" w:lineRule="auto"/>
      </w:pPr>
    </w:p>
    <w:p w:rsidR="006E118A" w:rsidRDefault="006E118A" w:rsidP="00890D09">
      <w:pPr>
        <w:spacing w:line="360" w:lineRule="auto"/>
      </w:pPr>
    </w:p>
    <w:p w:rsidR="00EA5590" w:rsidRDefault="00EA5590" w:rsidP="00890D09">
      <w:pPr>
        <w:spacing w:line="360" w:lineRule="auto"/>
      </w:pPr>
    </w:p>
    <w:sectPr w:rsidR="00EA5590" w:rsidSect="003F325F">
      <w:footerReference w:type="default" r:id="rId8"/>
      <w:pgSz w:w="11906" w:h="16838" w:code="9"/>
      <w:pgMar w:top="851" w:right="1080" w:bottom="851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D09" w:rsidRDefault="00890D09" w:rsidP="00890D09">
      <w:r>
        <w:separator/>
      </w:r>
    </w:p>
  </w:endnote>
  <w:endnote w:type="continuationSeparator" w:id="0">
    <w:p w:rsidR="00890D09" w:rsidRDefault="00890D09" w:rsidP="0089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6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0"/>
    </w:tblGrid>
    <w:tr w:rsidR="00393951">
      <w:trPr>
        <w:trHeight w:val="180"/>
      </w:trPr>
      <w:tc>
        <w:tcPr>
          <w:tcW w:w="8820" w:type="dxa"/>
          <w:tcBorders>
            <w:top w:val="nil"/>
            <w:left w:val="nil"/>
            <w:right w:val="nil"/>
          </w:tcBorders>
        </w:tcPr>
        <w:p w:rsidR="00393951" w:rsidRDefault="00F8110B" w:rsidP="00393951">
          <w:pPr>
            <w:spacing w:line="360" w:lineRule="auto"/>
            <w:jc w:val="center"/>
            <w:rPr>
              <w:b/>
            </w:rPr>
          </w:pPr>
        </w:p>
      </w:tc>
    </w:tr>
  </w:tbl>
  <w:p w:rsidR="00B63B67" w:rsidRDefault="00F8110B" w:rsidP="00B63B67"/>
  <w:p w:rsidR="00B63B67" w:rsidRDefault="00F81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D09" w:rsidRDefault="00890D09" w:rsidP="00890D09">
      <w:r>
        <w:separator/>
      </w:r>
    </w:p>
  </w:footnote>
  <w:footnote w:type="continuationSeparator" w:id="0">
    <w:p w:rsidR="00890D09" w:rsidRDefault="00890D09" w:rsidP="00890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2A"/>
    <w:rsid w:val="001B05FD"/>
    <w:rsid w:val="003F325F"/>
    <w:rsid w:val="00515033"/>
    <w:rsid w:val="006E118A"/>
    <w:rsid w:val="00890D09"/>
    <w:rsid w:val="008A6D2A"/>
    <w:rsid w:val="00EA5590"/>
    <w:rsid w:val="00EE2A2E"/>
    <w:rsid w:val="00F8110B"/>
    <w:rsid w:val="00FD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45D7F32-3A4D-472C-A955-FFF5F19E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A6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8A6D2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515033"/>
  </w:style>
  <w:style w:type="paragraph" w:styleId="Nagwek">
    <w:name w:val="header"/>
    <w:basedOn w:val="Normalny"/>
    <w:link w:val="NagwekZnak"/>
    <w:uiPriority w:val="99"/>
    <w:unhideWhenUsed/>
    <w:rsid w:val="00890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D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2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zeum.wejherow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4E594-24CF-496A-B964-0C4D50A4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W.Korthals</dc:creator>
  <cp:keywords/>
  <dc:description/>
  <cp:lastModifiedBy>W.Korthals</cp:lastModifiedBy>
  <cp:revision>4</cp:revision>
  <dcterms:created xsi:type="dcterms:W3CDTF">2022-02-09T08:26:00Z</dcterms:created>
  <dcterms:modified xsi:type="dcterms:W3CDTF">2022-09-29T11:48:00Z</dcterms:modified>
</cp:coreProperties>
</file>